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1F1" w:rsidRPr="008A136A" w:rsidRDefault="008541F1" w:rsidP="008A136A">
      <w:pPr>
        <w:spacing w:line="0" w:lineRule="atLeast"/>
        <w:jc w:val="center"/>
        <w:rPr>
          <w:rFonts w:ascii="微軟正黑體" w:eastAsia="微軟正黑體" w:hAnsi="微軟正黑體"/>
          <w:b/>
          <w:sz w:val="40"/>
        </w:rPr>
      </w:pPr>
      <w:bookmarkStart w:id="0" w:name="_GoBack"/>
      <w:bookmarkEnd w:id="0"/>
      <w:r w:rsidRPr="008A136A">
        <w:rPr>
          <w:rFonts w:ascii="微軟正黑體" w:eastAsia="微軟正黑體" w:hAnsi="微軟正黑體" w:hint="eastAsia"/>
          <w:b/>
          <w:sz w:val="40"/>
        </w:rPr>
        <w:t>活動辦法</w:t>
      </w: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一、活動期間</w:t>
      </w: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（一）活動日期：</w:t>
      </w:r>
      <w:r w:rsidR="00AB2BCB">
        <w:rPr>
          <w:rFonts w:ascii="微軟正黑體" w:eastAsia="微軟正黑體" w:hAnsi="微軟正黑體" w:hint="eastAsia"/>
        </w:rPr>
        <w:t>即日起</w:t>
      </w:r>
      <w:r w:rsidRPr="008541F1">
        <w:rPr>
          <w:rFonts w:ascii="微軟正黑體" w:eastAsia="微軟正黑體" w:hAnsi="微軟正黑體" w:hint="eastAsia"/>
        </w:rPr>
        <w:t>至108年</w:t>
      </w:r>
      <w:r w:rsidR="007D2186">
        <w:rPr>
          <w:rFonts w:ascii="微軟正黑體" w:eastAsia="微軟正黑體" w:hAnsi="微軟正黑體" w:hint="eastAsia"/>
        </w:rPr>
        <w:t>1</w:t>
      </w:r>
      <w:r w:rsidRPr="008541F1">
        <w:rPr>
          <w:rFonts w:ascii="微軟正黑體" w:eastAsia="微軟正黑體" w:hAnsi="微軟正黑體" w:hint="eastAsia"/>
        </w:rPr>
        <w:t>月31日。</w:t>
      </w:r>
    </w:p>
    <w:p w:rsidR="008541F1" w:rsidRPr="008541F1" w:rsidRDefault="008541F1" w:rsidP="008A136A">
      <w:pPr>
        <w:spacing w:line="0" w:lineRule="atLeast"/>
        <w:rPr>
          <w:rFonts w:ascii="微軟正黑體" w:eastAsia="微軟正黑體" w:hAnsi="微軟正黑體"/>
        </w:rPr>
      </w:pP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二、活動說明</w:t>
      </w: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於活動期間內加入健行line好友，並於報名系統完成報名者，經審核通過，贈送25點LINE Points。(</w:t>
      </w:r>
      <w:r w:rsidR="003042C7">
        <w:rPr>
          <w:rFonts w:ascii="微軟正黑體" w:eastAsia="微軟正黑體" w:hAnsi="微軟正黑體" w:hint="eastAsia"/>
        </w:rPr>
        <w:t>名額有限，先搶先贏！</w:t>
      </w:r>
      <w:r w:rsidRPr="008541F1">
        <w:rPr>
          <w:rFonts w:ascii="微軟正黑體" w:eastAsia="微軟正黑體" w:hAnsi="微軟正黑體" w:hint="eastAsia"/>
        </w:rPr>
        <w:t>)</w:t>
      </w: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步驟1. 加入健行line好友。</w:t>
      </w: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步驟2.於報名系統完成報名者</w:t>
      </w:r>
      <w:r w:rsidR="003042C7">
        <w:rPr>
          <w:rFonts w:ascii="微軟正黑體" w:eastAsia="微軟正黑體" w:hAnsi="微軟正黑體" w:hint="eastAsia"/>
        </w:rPr>
        <w:t>（報名資格：108學年度應屆</w:t>
      </w:r>
      <w:r w:rsidR="000F105A">
        <w:rPr>
          <w:rFonts w:ascii="微軟正黑體" w:eastAsia="微軟正黑體" w:hAnsi="微軟正黑體" w:hint="eastAsia"/>
        </w:rPr>
        <w:t>高中職</w:t>
      </w:r>
      <w:r w:rsidR="003042C7">
        <w:rPr>
          <w:rFonts w:ascii="微軟正黑體" w:eastAsia="微軟正黑體" w:hAnsi="微軟正黑體" w:hint="eastAsia"/>
        </w:rPr>
        <w:t>畢業生）</w:t>
      </w:r>
      <w:r w:rsidRPr="008541F1">
        <w:rPr>
          <w:rFonts w:ascii="微軟正黑體" w:eastAsia="微軟正黑體" w:hAnsi="微軟正黑體" w:hint="eastAsia"/>
        </w:rPr>
        <w:t>。</w:t>
      </w: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步驟3.經審核通過。</w:t>
      </w:r>
    </w:p>
    <w:p w:rsidR="008541F1" w:rsidRPr="008541F1" w:rsidRDefault="008541F1" w:rsidP="008A136A">
      <w:pPr>
        <w:spacing w:line="0" w:lineRule="atLeast"/>
        <w:rPr>
          <w:rFonts w:ascii="微軟正黑體" w:eastAsia="微軟正黑體" w:hAnsi="微軟正黑體"/>
        </w:rPr>
      </w:pP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三、活動獎項</w:t>
      </w: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LINE Points 25點。</w:t>
      </w:r>
    </w:p>
    <w:p w:rsidR="008541F1" w:rsidRPr="008541F1" w:rsidRDefault="008541F1" w:rsidP="008A136A">
      <w:pPr>
        <w:spacing w:line="0" w:lineRule="atLeast"/>
        <w:rPr>
          <w:rFonts w:ascii="微軟正黑體" w:eastAsia="微軟正黑體" w:hAnsi="微軟正黑體"/>
        </w:rPr>
      </w:pP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四、點數回饋方式</w:t>
      </w: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（一）主辦單位將於每月月底發送簡訊寄送LINE POINT CODE之序號至報名資料上手機門號。請依照儲值方式自行將點數儲值至您的LINE 帳號中。</w:t>
      </w: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（二）LINE POINT CODE儲值操作方式。 (POINT CODE網站)</w:t>
      </w:r>
    </w:p>
    <w:p w:rsidR="008541F1" w:rsidRPr="008541F1" w:rsidRDefault="008541F1" w:rsidP="008A136A">
      <w:pPr>
        <w:spacing w:line="0" w:lineRule="atLeast"/>
        <w:rPr>
          <w:rFonts w:ascii="微軟正黑體" w:eastAsia="微軟正黑體" w:hAnsi="微軟正黑體"/>
        </w:rPr>
      </w:pP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五、注意事項</w:t>
      </w: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（一）有關本活動內容、獎品兌換規範，公告於健行科技大學招生處網頁。</w:t>
      </w: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（二）本活動之LINE Points 點數採簡訊寄送通知，請參加者務必留下正確手機門號會員帳號登入，若未確實或留下錯誤門號以致無法收到序號通知，或未於期限內完成兌換，視同放棄資格。</w:t>
      </w: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（三）本活動獎項LINE Points點數之使用期限及方式，悉依LINE之規定，詳細內容依LINE 官方公告為準。本活動獎項經主辦單位寄出後，後續由得獎者自行負責保管，恕主辦單位一概不負任何責任，敬請見諒。</w:t>
      </w: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（四）本活動參加者於參加本活動之同時，即表示已充分知悉個人資料保護法相關規定。</w:t>
      </w: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（五）發送及公告日期如遇不可抗力因素致無法作業或公告時，主辦單位將於該不可抗力因素消滅後辦理。</w:t>
      </w: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（六）本活動獎品不得要求轉換、轉讓或折換現金。</w:t>
      </w: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lastRenderedPageBreak/>
        <w:t>（七）本活動獎品悉以電子儲值序號為準，如遇缺貨或不可抗力之因素無法提供時，主辦單位有權以其他等值商品替代。</w:t>
      </w: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（八）主辦單位非獎品製造者或提供者，且與獎品或服務之提供廠商無任何代理或合夥關係。如因本活動獎品或服務發生任何爭議，與主辦單位無涉。</w:t>
      </w: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九）本活動參加者同意所留存或產生之活動的資料及記錄，皆以主辦單位之電腦系統與時間之記錄為主。如有任何因電腦、網路、電話、技術、不可抗力因素或其他不可歸責於主辦單位之事由，致參加者所傳輸資料有失敗、延遲、遺失、錯誤、無法辨識或毀損等情況，主辦單位不負擔任何法律責任，參加者不得因此異議。</w:t>
      </w:r>
    </w:p>
    <w:p w:rsidR="008541F1"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十）主辦單位有權檢視得獎情況是否有人為操作之行為，對於以偽造、詐欺、冒用他人身分證號或其他不正當之方式意圖參加本活動或兌領獎項者，主辦單位得拒絕其參與本活動或撤銷其得獎資格，並保留法律追訴權。</w:t>
      </w:r>
    </w:p>
    <w:p w:rsidR="001C2899" w:rsidRPr="008541F1" w:rsidRDefault="008541F1" w:rsidP="008A136A">
      <w:pPr>
        <w:spacing w:line="0" w:lineRule="atLeast"/>
        <w:rPr>
          <w:rFonts w:ascii="微軟正黑體" w:eastAsia="微軟正黑體" w:hAnsi="微軟正黑體"/>
        </w:rPr>
      </w:pPr>
      <w:r w:rsidRPr="008541F1">
        <w:rPr>
          <w:rFonts w:ascii="微軟正黑體" w:eastAsia="微軟正黑體" w:hAnsi="微軟正黑體" w:hint="eastAsia"/>
        </w:rPr>
        <w:t>（十一）主辦單位保有取消、終止、修改或暫停本活動相關內容之權利，如有未盡事宜，悉依主辦單位相關規定或解釋辦理，並得隨時補充公告於健行科大招生處網頁。</w:t>
      </w:r>
    </w:p>
    <w:sectPr w:rsidR="001C2899" w:rsidRPr="008541F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3A1" w:rsidRDefault="00B743A1" w:rsidP="008541F1">
      <w:r>
        <w:separator/>
      </w:r>
    </w:p>
  </w:endnote>
  <w:endnote w:type="continuationSeparator" w:id="0">
    <w:p w:rsidR="00B743A1" w:rsidRDefault="00B743A1" w:rsidP="0085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3A1" w:rsidRDefault="00B743A1" w:rsidP="008541F1">
      <w:r>
        <w:separator/>
      </w:r>
    </w:p>
  </w:footnote>
  <w:footnote w:type="continuationSeparator" w:id="0">
    <w:p w:rsidR="00B743A1" w:rsidRDefault="00B743A1" w:rsidP="00854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8F"/>
    <w:rsid w:val="00002ED9"/>
    <w:rsid w:val="000C2251"/>
    <w:rsid w:val="000F105A"/>
    <w:rsid w:val="0026147F"/>
    <w:rsid w:val="003042C7"/>
    <w:rsid w:val="00504947"/>
    <w:rsid w:val="005961DC"/>
    <w:rsid w:val="005E2EEC"/>
    <w:rsid w:val="006918BB"/>
    <w:rsid w:val="0075480C"/>
    <w:rsid w:val="007D2186"/>
    <w:rsid w:val="008541F1"/>
    <w:rsid w:val="008A136A"/>
    <w:rsid w:val="009A6DFB"/>
    <w:rsid w:val="009D378A"/>
    <w:rsid w:val="00A81A7E"/>
    <w:rsid w:val="00AB2BCB"/>
    <w:rsid w:val="00B743A1"/>
    <w:rsid w:val="00BF73C2"/>
    <w:rsid w:val="00CA3A5F"/>
    <w:rsid w:val="00CD178F"/>
    <w:rsid w:val="00E15968"/>
    <w:rsid w:val="00FE2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421C24-CC80-46A0-BA76-42FB6D6B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F1"/>
    <w:pPr>
      <w:tabs>
        <w:tab w:val="center" w:pos="4153"/>
        <w:tab w:val="right" w:pos="8306"/>
      </w:tabs>
      <w:snapToGrid w:val="0"/>
    </w:pPr>
    <w:rPr>
      <w:sz w:val="20"/>
      <w:szCs w:val="20"/>
    </w:rPr>
  </w:style>
  <w:style w:type="character" w:customStyle="1" w:styleId="a4">
    <w:name w:val="頁首 字元"/>
    <w:basedOn w:val="a0"/>
    <w:link w:val="a3"/>
    <w:uiPriority w:val="99"/>
    <w:rsid w:val="008541F1"/>
    <w:rPr>
      <w:sz w:val="20"/>
      <w:szCs w:val="20"/>
    </w:rPr>
  </w:style>
  <w:style w:type="paragraph" w:styleId="a5">
    <w:name w:val="footer"/>
    <w:basedOn w:val="a"/>
    <w:link w:val="a6"/>
    <w:uiPriority w:val="99"/>
    <w:unhideWhenUsed/>
    <w:rsid w:val="008541F1"/>
    <w:pPr>
      <w:tabs>
        <w:tab w:val="center" w:pos="4153"/>
        <w:tab w:val="right" w:pos="8306"/>
      </w:tabs>
      <w:snapToGrid w:val="0"/>
    </w:pPr>
    <w:rPr>
      <w:sz w:val="20"/>
      <w:szCs w:val="20"/>
    </w:rPr>
  </w:style>
  <w:style w:type="character" w:customStyle="1" w:styleId="a6">
    <w:name w:val="頁尾 字元"/>
    <w:basedOn w:val="a0"/>
    <w:link w:val="a5"/>
    <w:uiPriority w:val="99"/>
    <w:rsid w:val="008541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580</Characters>
  <Application>Microsoft Office Word</Application>
  <DocSecurity>0</DocSecurity>
  <Lines>30</Lines>
  <Paragraphs>30</Paragraphs>
  <ScaleCrop>false</ScaleCrop>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2018-10-30T10:20:00Z</dcterms:created>
  <dcterms:modified xsi:type="dcterms:W3CDTF">2018-10-30T10:20:00Z</dcterms:modified>
</cp:coreProperties>
</file>